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A4" w:rsidRDefault="007F0BA4" w:rsidP="007F0BA4">
      <w:pPr>
        <w:bidi w:val="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3429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11520" w:type="dxa"/>
        <w:tblInd w:w="-1480" w:type="dxa"/>
        <w:tblLayout w:type="fixed"/>
        <w:tblLook w:val="01E0" w:firstRow="1" w:lastRow="1" w:firstColumn="1" w:lastColumn="1" w:noHBand="0" w:noVBand="0"/>
      </w:tblPr>
      <w:tblGrid>
        <w:gridCol w:w="4140"/>
        <w:gridCol w:w="2520"/>
        <w:gridCol w:w="4860"/>
      </w:tblGrid>
      <w:tr w:rsidR="007F0BA4" w:rsidTr="007F0BA4">
        <w:tc>
          <w:tcPr>
            <w:tcW w:w="4140" w:type="dxa"/>
          </w:tcPr>
          <w:p w:rsidR="007F0BA4" w:rsidRDefault="007F0BA4">
            <w:pPr>
              <w:pStyle w:val="a3"/>
              <w:jc w:val="center"/>
              <w:rPr>
                <w:rFonts w:ascii="GulimChe" w:eastAsia="GulimChe" w:hAnsi="GulimChe" w:cs="Miriam Transparent"/>
                <w:b/>
                <w:bCs/>
                <w:sz w:val="18"/>
                <w:szCs w:val="18"/>
                <w:rtl/>
              </w:rPr>
            </w:pPr>
            <w:r>
              <w:rPr>
                <w:rFonts w:ascii="GulimChe" w:eastAsia="GulimChe" w:hAnsi="GulimChe" w:cs="Miriam Transparent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הפקולטה למדעי הרוח ע"ש לסטר וסאלי אנטין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בית הספר למדעי התרבות ע"ש שירלי ולסלי פורטר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התכנית למחקר תרבות הילד והנוער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>פרופ' יעל דר, ראשת התכנית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  <w:r>
              <w:rPr>
                <w:rFonts w:eastAsia="GulimChe" w:cs="Times New Roman" w:hint="cs"/>
                <w:sz w:val="22"/>
                <w:szCs w:val="22"/>
                <w:rtl/>
              </w:rPr>
              <w:t xml:space="preserve">ד"ר טל קוגמן, יועצת אקדמית </w:t>
            </w:r>
          </w:p>
          <w:p w:rsidR="007F0BA4" w:rsidRDefault="007F0BA4">
            <w:pPr>
              <w:pStyle w:val="a3"/>
              <w:rPr>
                <w:rFonts w:eastAsia="GulimChe" w:cs="Times New Roman"/>
                <w:sz w:val="22"/>
                <w:szCs w:val="22"/>
                <w:rtl/>
              </w:rPr>
            </w:pPr>
          </w:p>
          <w:p w:rsidR="007F0BA4" w:rsidRDefault="007F0BA4">
            <w:pPr>
              <w:pStyle w:val="a3"/>
              <w:jc w:val="center"/>
              <w:rPr>
                <w:rFonts w:ascii="Angsana New" w:hAnsi="Angsana New" w:cs="Fixed Miriam Transparent"/>
                <w:sz w:val="14"/>
                <w:szCs w:val="14"/>
              </w:rPr>
            </w:pPr>
          </w:p>
        </w:tc>
        <w:tc>
          <w:tcPr>
            <w:tcW w:w="2520" w:type="dxa"/>
          </w:tcPr>
          <w:p w:rsidR="007F0BA4" w:rsidRDefault="007F0BA4">
            <w:pPr>
              <w:pStyle w:val="a3"/>
              <w:jc w:val="center"/>
              <w:rPr>
                <w:rFonts w:cs="Times New Roman"/>
                <w:rtl/>
              </w:rPr>
            </w:pPr>
          </w:p>
          <w:p w:rsidR="007F0BA4" w:rsidRDefault="007F0BA4">
            <w:pPr>
              <w:pStyle w:val="a3"/>
              <w:jc w:val="center"/>
              <w:rPr>
                <w:rFonts w:ascii="Angsana New" w:hAnsi="Angsana New" w:cs="Fixed Miriam Transparent"/>
                <w:sz w:val="46"/>
                <w:szCs w:val="46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62100" cy="771525"/>
                  <wp:effectExtent l="0" t="0" r="0" b="9525"/>
                  <wp:docPr id="2" name="תמונה 2" descr="ילדה קוראת על עץ-ערו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ילדה קוראת על עץ-ערו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7F0BA4" w:rsidRDefault="007F0BA4">
            <w:pPr>
              <w:pStyle w:val="a3"/>
              <w:jc w:val="right"/>
              <w:rPr>
                <w:rFonts w:ascii="CG Omega" w:eastAsia="NSimSun" w:hAnsi="CG Omega" w:cs="Fixed Miriam Transparent"/>
                <w:b/>
                <w:bCs/>
                <w:sz w:val="22"/>
                <w:szCs w:val="22"/>
                <w:rtl/>
              </w:rPr>
            </w:pPr>
          </w:p>
          <w:p w:rsidR="007F0BA4" w:rsidRDefault="007F0BA4">
            <w:pPr>
              <w:pStyle w:val="a3"/>
              <w:jc w:val="right"/>
              <w:rPr>
                <w:rFonts w:eastAsia="NSimSun" w:cs="Times New Roman"/>
                <w:sz w:val="17"/>
                <w:szCs w:val="17"/>
                <w:rtl/>
              </w:rPr>
            </w:pPr>
            <w:r>
              <w:rPr>
                <w:rFonts w:eastAsia="NSimSun" w:cs="Times New Roman"/>
                <w:sz w:val="17"/>
                <w:szCs w:val="17"/>
              </w:rPr>
              <w:t>THE LESTER AND SALLY ENTIN  FACULTY OF HUMANITIES</w:t>
            </w:r>
          </w:p>
          <w:p w:rsidR="007F0BA4" w:rsidRDefault="007F0BA4">
            <w:pPr>
              <w:pStyle w:val="a3"/>
              <w:jc w:val="right"/>
              <w:rPr>
                <w:rFonts w:eastAsia="NSimSun" w:cs="Times New Roman"/>
                <w:sz w:val="17"/>
                <w:szCs w:val="17"/>
              </w:rPr>
            </w:pPr>
            <w:r>
              <w:rPr>
                <w:rFonts w:eastAsia="NSimSun" w:cs="Times New Roman"/>
                <w:sz w:val="17"/>
                <w:szCs w:val="17"/>
              </w:rPr>
              <w:t>THE SHIRLEY &amp;  LESLIE PORTER SCHOOL OF CULTURAL STUDIES</w:t>
            </w:r>
          </w:p>
          <w:p w:rsidR="007F0BA4" w:rsidRDefault="007F0BA4">
            <w:pPr>
              <w:pStyle w:val="a3"/>
              <w:jc w:val="right"/>
              <w:rPr>
                <w:rFonts w:eastAsia="NSimSun" w:cs="Times New Roman"/>
                <w:sz w:val="17"/>
                <w:szCs w:val="17"/>
                <w:rtl/>
              </w:rPr>
            </w:pPr>
            <w:r>
              <w:rPr>
                <w:rFonts w:eastAsia="NSimSun" w:cs="Times New Roman"/>
                <w:sz w:val="17"/>
                <w:szCs w:val="17"/>
              </w:rPr>
              <w:t xml:space="preserve">THE PROGRAM IN RESEARCH OF CHILD AND YOUTH CULTURE </w:t>
            </w:r>
          </w:p>
          <w:p w:rsidR="007F0BA4" w:rsidRDefault="007F0BA4">
            <w:pPr>
              <w:pStyle w:val="a3"/>
              <w:jc w:val="right"/>
              <w:rPr>
                <w:rFonts w:eastAsia="NSimSun" w:cs="Times New Roman"/>
                <w:sz w:val="17"/>
                <w:szCs w:val="17"/>
                <w:rtl/>
              </w:rPr>
            </w:pPr>
            <w:r>
              <w:rPr>
                <w:rFonts w:eastAsia="NSimSun" w:cs="Times New Roman"/>
                <w:sz w:val="17"/>
                <w:szCs w:val="17"/>
              </w:rPr>
              <w:t>PROFESSOR YAEL DARR, CHAIRPERSON</w:t>
            </w:r>
          </w:p>
          <w:p w:rsidR="007F0BA4" w:rsidRDefault="007F0BA4">
            <w:pPr>
              <w:pStyle w:val="a3"/>
              <w:jc w:val="right"/>
              <w:rPr>
                <w:rFonts w:ascii="CG Omega" w:eastAsia="NSimSun" w:hAnsi="CG Omega" w:cs="Fixed Miriam Transparent"/>
                <w:sz w:val="17"/>
                <w:szCs w:val="17"/>
              </w:rPr>
            </w:pPr>
            <w:r>
              <w:rPr>
                <w:rFonts w:eastAsia="NSimSun" w:cs="Times New Roman"/>
                <w:sz w:val="17"/>
                <w:szCs w:val="17"/>
              </w:rPr>
              <w:t>DR. TAL KOGMAN, ACADEMIC ADVISOR</w:t>
            </w:r>
          </w:p>
          <w:p w:rsidR="007F0BA4" w:rsidRDefault="007F0BA4">
            <w:pPr>
              <w:pStyle w:val="a3"/>
              <w:jc w:val="right"/>
              <w:rPr>
                <w:rFonts w:ascii="CG Omega" w:eastAsia="NSimSun" w:hAnsi="CG Omega" w:cs="Fixed Miriam Transparent"/>
                <w:b/>
                <w:bCs/>
                <w:sz w:val="17"/>
                <w:szCs w:val="17"/>
              </w:rPr>
            </w:pPr>
          </w:p>
          <w:p w:rsidR="007F0BA4" w:rsidRDefault="007F0BA4">
            <w:pPr>
              <w:pStyle w:val="a3"/>
              <w:rPr>
                <w:rFonts w:ascii="Angsana New" w:hAnsi="Angsana New" w:cs="Fixed Miriam Transparent"/>
                <w:sz w:val="12"/>
                <w:szCs w:val="12"/>
              </w:rPr>
            </w:pPr>
          </w:p>
        </w:tc>
      </w:tr>
    </w:tbl>
    <w:p w:rsidR="00195A8F" w:rsidRPr="007F0BA4" w:rsidRDefault="00195A8F" w:rsidP="00195A8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95A8F" w:rsidRDefault="00195A8F" w:rsidP="00195A8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מועדים חשובים במסלול המחקרי</w:t>
      </w:r>
    </w:p>
    <w:p w:rsidR="00195A8F" w:rsidRPr="00195A8F" w:rsidRDefault="00195A8F" w:rsidP="00195A8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עד תום השבוע הרביעי בסמסטר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שני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יודיעו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למזכירות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התכנית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אם בכוונתם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להמשיך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לימודיהם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הקבלה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הסופית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מותנית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בממוצע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ציונים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87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בשנת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הראשונה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סוף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השנה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השנייה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ללומדים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במסלול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צבירה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). </w:t>
      </w:r>
    </w:p>
    <w:p w:rsidR="00FA532E" w:rsidRPr="00195A8F" w:rsidRDefault="00FA532E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בסוף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השני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יוזמנו 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לפגישה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אישית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ועדת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ההוראה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התכנית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לדיון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ראשוני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בנושא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FA532E" w:rsidRDefault="00FA532E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במהלך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השלישי ללימודים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ולפני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ההשתתפות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המיועד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לכותבי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עבודות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תזה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("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"),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>: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למצוא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מנחה, ובמקרה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הצורך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מנחה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משנה</w:t>
      </w:r>
      <w:r w:rsidR="00D01B1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לנסח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המנחה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נושא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ולהציג שאל/ות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ראשוני/ות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pStyle w:val="a7"/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שבועיים לפני תחילת הקורס יש לשלוח למרצה "פרויקט מחקר" במייל עם העתק למזכירת התכנית את שאלת המחקר, שם המנחה/מנחים</w:t>
      </w:r>
      <w:r w:rsidR="00CC6A0A">
        <w:rPr>
          <w:rFonts w:asciiTheme="majorBidi" w:hAnsiTheme="majorBidi" w:cstheme="majorBidi" w:hint="cs"/>
          <w:sz w:val="28"/>
          <w:szCs w:val="28"/>
          <w:rtl/>
        </w:rPr>
        <w:t xml:space="preserve"> ואישור הסכמתם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ותאור מצב המחקר עד כה.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במהלך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הרביעי ללימודים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ישתתפו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" . 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במהלך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הסמסטר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יכתבו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התלמידים את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הצעת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בשיתוף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המנחה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sz w:val="28"/>
          <w:szCs w:val="28"/>
          <w:rtl/>
        </w:rPr>
        <w:t>מטלת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הסיום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של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הקורס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פרויקט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>"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 היא טיוטה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להצעת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/>
          <w:sz w:val="28"/>
          <w:szCs w:val="28"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(+ טופס אישור הצעה לתזה)</w:t>
      </w:r>
    </w:p>
    <w:p w:rsidR="00FA532E" w:rsidRDefault="00FA532E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195A8F" w:rsidRDefault="00195A8F" w:rsidP="00195A8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/>
          <w:sz w:val="28"/>
          <w:szCs w:val="28"/>
          <w:rtl/>
        </w:rPr>
        <w:t>*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בסוף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הסמסטר</w:t>
      </w:r>
      <w:r w:rsidRPr="00195A8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הרביעי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 xml:space="preserve">– 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תוגש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הצעת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המחקר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לאישור</w:t>
      </w:r>
      <w:r w:rsidRPr="00195A8F">
        <w:rPr>
          <w:rFonts w:asciiTheme="majorBidi" w:hAnsiTheme="majorBidi" w:cstheme="majorBidi"/>
          <w:sz w:val="28"/>
          <w:szCs w:val="28"/>
          <w:rtl/>
        </w:rPr>
        <w:t>.</w:t>
      </w:r>
    </w:p>
    <w:p w:rsidR="00195A8F" w:rsidRPr="00195A8F" w:rsidRDefault="00195A8F" w:rsidP="00195A8F">
      <w:pPr>
        <w:rPr>
          <w:rFonts w:asciiTheme="majorBidi" w:hAnsiTheme="majorBidi" w:cstheme="majorBidi"/>
          <w:sz w:val="28"/>
          <w:szCs w:val="28"/>
          <w:rtl/>
        </w:rPr>
      </w:pP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עבודת</w:t>
      </w:r>
      <w:r w:rsidRPr="00195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b/>
          <w:bCs/>
          <w:sz w:val="28"/>
          <w:szCs w:val="28"/>
          <w:rtl/>
        </w:rPr>
        <w:t>התזה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תוגש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עד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סוף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שנת הלימודים השלישית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בתום הסמסטר</w:t>
      </w:r>
      <w:r w:rsidRPr="00195A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95A8F">
        <w:rPr>
          <w:rFonts w:asciiTheme="majorBidi" w:hAnsiTheme="majorBidi" w:cstheme="majorBidi" w:hint="cs"/>
          <w:sz w:val="28"/>
          <w:szCs w:val="28"/>
          <w:rtl/>
        </w:rPr>
        <w:t>השישי.</w:t>
      </w:r>
    </w:p>
    <w:sectPr w:rsidR="00195A8F" w:rsidRPr="00195A8F" w:rsidSect="009B3899">
      <w:pgSz w:w="11906" w:h="16838"/>
      <w:pgMar w:top="28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54E"/>
    <w:multiLevelType w:val="hybridMultilevel"/>
    <w:tmpl w:val="8C6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9"/>
    <w:rsid w:val="00195A8F"/>
    <w:rsid w:val="002E6A85"/>
    <w:rsid w:val="00543E17"/>
    <w:rsid w:val="005A5018"/>
    <w:rsid w:val="00680E25"/>
    <w:rsid w:val="007F0BA4"/>
    <w:rsid w:val="009B3899"/>
    <w:rsid w:val="00CC6A0A"/>
    <w:rsid w:val="00CF5B4C"/>
    <w:rsid w:val="00D01B13"/>
    <w:rsid w:val="00F95FB7"/>
    <w:rsid w:val="00F977BC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99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character" w:customStyle="1" w:styleId="a4">
    <w:name w:val="כותרת עליונה תו"/>
    <w:basedOn w:val="a0"/>
    <w:link w:val="a3"/>
    <w:rsid w:val="009B389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9B389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38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5A8F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9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899"/>
    <w:pPr>
      <w:tabs>
        <w:tab w:val="center" w:pos="4153"/>
        <w:tab w:val="right" w:pos="8306"/>
      </w:tabs>
    </w:pPr>
    <w:rPr>
      <w:rFonts w:ascii="Times New Roman" w:hAnsi="Times New Roman" w:cs="David"/>
      <w:lang w:eastAsia="he-IL"/>
    </w:rPr>
  </w:style>
  <w:style w:type="character" w:customStyle="1" w:styleId="a4">
    <w:name w:val="כותרת עליונה תו"/>
    <w:basedOn w:val="a0"/>
    <w:link w:val="a3"/>
    <w:rsid w:val="009B389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9B389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389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5A8F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0E50-9382-47C6-B8D7-038F74A7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Bitman</dc:creator>
  <cp:lastModifiedBy>Ayala Bittmann</cp:lastModifiedBy>
  <cp:revision>2</cp:revision>
  <cp:lastPrinted>2015-11-17T09:01:00Z</cp:lastPrinted>
  <dcterms:created xsi:type="dcterms:W3CDTF">2020-03-18T09:52:00Z</dcterms:created>
  <dcterms:modified xsi:type="dcterms:W3CDTF">2020-03-18T09:52:00Z</dcterms:modified>
</cp:coreProperties>
</file>